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5A48" w14:textId="12999C65" w:rsidR="001959C0" w:rsidRDefault="001959C0" w:rsidP="00846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37CB52F4" w14:textId="7878AFF0" w:rsidR="001959C0" w:rsidRDefault="00846032" w:rsidP="003602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7A4520" wp14:editId="425A6A98">
            <wp:extent cx="1790700" cy="1133475"/>
            <wp:effectExtent l="0" t="0" r="0" b="9525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244AD" w14:textId="17CD3DDF" w:rsidR="00F245E6" w:rsidRPr="00225CEA" w:rsidRDefault="00F245E6" w:rsidP="00F2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Times New Roman"/>
          <w:b/>
          <w:bCs/>
          <w:i/>
          <w:iCs/>
          <w:sz w:val="44"/>
          <w:szCs w:val="44"/>
        </w:rPr>
      </w:pPr>
      <w:r w:rsidRPr="00225CEA">
        <w:rPr>
          <w:rFonts w:cs="Times New Roman"/>
          <w:b/>
          <w:bCs/>
          <w:i/>
          <w:iCs/>
          <w:sz w:val="44"/>
          <w:szCs w:val="44"/>
        </w:rPr>
        <w:t>THE BLYTHEWOOD HISTORICAL SOCIETY AND MUSEUM</w:t>
      </w:r>
    </w:p>
    <w:p w14:paraId="2F3A12BA" w14:textId="67C6FAB8" w:rsidR="00360264" w:rsidRPr="00720A7B" w:rsidRDefault="00720A7B" w:rsidP="00F2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225CEA">
        <w:rPr>
          <w:b/>
          <w:bCs/>
          <w:sz w:val="72"/>
          <w:szCs w:val="72"/>
        </w:rPr>
        <w:t>C</w:t>
      </w:r>
      <w:r w:rsidR="00846032" w:rsidRPr="00720A7B">
        <w:rPr>
          <w:b/>
          <w:bCs/>
          <w:sz w:val="44"/>
          <w:szCs w:val="44"/>
        </w:rPr>
        <w:t xml:space="preserve">ELEBRATES </w:t>
      </w:r>
      <w:r w:rsidR="00F245E6" w:rsidRPr="00225CEA">
        <w:rPr>
          <w:b/>
          <w:bCs/>
          <w:i/>
          <w:iCs/>
          <w:sz w:val="72"/>
          <w:szCs w:val="72"/>
        </w:rPr>
        <w:t>B</w:t>
      </w:r>
      <w:r w:rsidR="00F245E6" w:rsidRPr="00720A7B">
        <w:rPr>
          <w:b/>
          <w:bCs/>
          <w:sz w:val="44"/>
          <w:szCs w:val="44"/>
        </w:rPr>
        <w:t xml:space="preserve">LACK </w:t>
      </w:r>
      <w:r w:rsidR="00F245E6" w:rsidRPr="00225CEA">
        <w:rPr>
          <w:b/>
          <w:bCs/>
          <w:i/>
          <w:iCs/>
          <w:sz w:val="72"/>
          <w:szCs w:val="72"/>
        </w:rPr>
        <w:t>H</w:t>
      </w:r>
      <w:r w:rsidR="00F245E6" w:rsidRPr="00720A7B">
        <w:rPr>
          <w:b/>
          <w:bCs/>
          <w:sz w:val="44"/>
          <w:szCs w:val="44"/>
        </w:rPr>
        <w:t xml:space="preserve">ISTORY </w:t>
      </w:r>
      <w:r w:rsidR="00F245E6" w:rsidRPr="00225CEA">
        <w:rPr>
          <w:b/>
          <w:bCs/>
          <w:i/>
          <w:iCs/>
          <w:sz w:val="72"/>
          <w:szCs w:val="72"/>
        </w:rPr>
        <w:t>M</w:t>
      </w:r>
      <w:r w:rsidR="00F245E6" w:rsidRPr="00720A7B">
        <w:rPr>
          <w:b/>
          <w:bCs/>
          <w:sz w:val="44"/>
          <w:szCs w:val="44"/>
        </w:rPr>
        <w:t xml:space="preserve">ONTH </w:t>
      </w:r>
    </w:p>
    <w:p w14:paraId="33A38CCA" w14:textId="0BEBB786" w:rsidR="00360264" w:rsidRPr="00720A7B" w:rsidRDefault="00360264" w:rsidP="00E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40"/>
          <w:szCs w:val="40"/>
        </w:rPr>
      </w:pPr>
      <w:r w:rsidRPr="00720A7B">
        <w:rPr>
          <w:b/>
          <w:bCs/>
          <w:color w:val="FF0000"/>
          <w:sz w:val="40"/>
          <w:szCs w:val="40"/>
        </w:rPr>
        <w:t>FEBRUARY 26 &amp; 27, 2022</w:t>
      </w:r>
    </w:p>
    <w:p w14:paraId="43795CA0" w14:textId="2D5467DE" w:rsidR="00E55724" w:rsidRPr="00E55724" w:rsidRDefault="00E55724" w:rsidP="00E557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 w:rsidRPr="00E55724">
        <w:rPr>
          <w:b/>
          <w:bCs/>
          <w:sz w:val="32"/>
          <w:szCs w:val="32"/>
        </w:rPr>
        <w:t>HONORING</w:t>
      </w:r>
    </w:p>
    <w:p w14:paraId="1585B062" w14:textId="79C964BF" w:rsidR="00F245E6" w:rsidRPr="00225CEA" w:rsidRDefault="00F245E6" w:rsidP="0072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sz w:val="48"/>
          <w:szCs w:val="48"/>
        </w:rPr>
      </w:pPr>
      <w:r w:rsidRPr="00225CEA">
        <w:rPr>
          <w:b/>
          <w:bCs/>
          <w:sz w:val="48"/>
          <w:szCs w:val="48"/>
        </w:rPr>
        <w:t xml:space="preserve">THE LEGACY AND HERITAGE OF BETHEL-HANBERRY </w:t>
      </w:r>
      <w:r w:rsidR="00F7710F">
        <w:rPr>
          <w:b/>
          <w:bCs/>
          <w:sz w:val="48"/>
          <w:szCs w:val="48"/>
        </w:rPr>
        <w:t xml:space="preserve">HIGH </w:t>
      </w:r>
      <w:r w:rsidRPr="00225CEA">
        <w:rPr>
          <w:b/>
          <w:bCs/>
          <w:sz w:val="48"/>
          <w:szCs w:val="48"/>
        </w:rPr>
        <w:t>SCHOOL</w:t>
      </w:r>
    </w:p>
    <w:p w14:paraId="2372A28B" w14:textId="43407E0E" w:rsidR="00360264" w:rsidRPr="00225CEA" w:rsidRDefault="00360264" w:rsidP="00F2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8"/>
          <w:szCs w:val="48"/>
        </w:rPr>
      </w:pPr>
      <w:r w:rsidRPr="00225CEA">
        <w:rPr>
          <w:b/>
          <w:bCs/>
          <w:sz w:val="48"/>
          <w:szCs w:val="48"/>
        </w:rPr>
        <w:t>1946 – 1970 AND BEYOND</w:t>
      </w:r>
    </w:p>
    <w:p w14:paraId="1C30C5AA" w14:textId="4532095E" w:rsidR="00E92FE4" w:rsidRPr="00360264" w:rsidRDefault="00E92FE4" w:rsidP="00F2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2B9E42B3" wp14:editId="0C1F0D18">
            <wp:extent cx="4429125" cy="1914525"/>
            <wp:effectExtent l="0" t="0" r="9525" b="9525"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8276F" w14:textId="1E45FAA2" w:rsidR="00225CEA" w:rsidRDefault="00F245E6" w:rsidP="0022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</w:rPr>
      </w:pPr>
      <w:r w:rsidRPr="00BE5D4B">
        <w:rPr>
          <w:b/>
          <w:bCs/>
        </w:rPr>
        <w:t>The Blythewood Historical Society and Museum</w:t>
      </w:r>
      <w:r>
        <w:t xml:space="preserve"> </w:t>
      </w:r>
      <w:r w:rsidRPr="009A4F4B">
        <w:rPr>
          <w:b/>
          <w:bCs/>
        </w:rPr>
        <w:t xml:space="preserve">is pleased to announce </w:t>
      </w:r>
      <w:r w:rsidR="009A4F4B" w:rsidRPr="009A4F4B">
        <w:rPr>
          <w:b/>
          <w:bCs/>
        </w:rPr>
        <w:t>its 2022 BLACK</w:t>
      </w:r>
      <w:r w:rsidR="00225CEA">
        <w:rPr>
          <w:b/>
          <w:bCs/>
        </w:rPr>
        <w:t xml:space="preserve"> H</w:t>
      </w:r>
      <w:r w:rsidR="009A4F4B" w:rsidRPr="009A4F4B">
        <w:rPr>
          <w:b/>
          <w:bCs/>
        </w:rPr>
        <w:t>ISTORY PROGRAM.</w:t>
      </w:r>
    </w:p>
    <w:p w14:paraId="6A2A388C" w14:textId="77777777" w:rsidR="00225CEA" w:rsidRDefault="00225CEA" w:rsidP="0022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i/>
          <w:iCs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0AB2B7" w14:textId="7DACD311" w:rsidR="00720A7B" w:rsidRPr="00156E57" w:rsidRDefault="009A4F4B" w:rsidP="00225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bCs/>
        </w:rPr>
      </w:pPr>
      <w:r w:rsidRPr="00156E57">
        <w:rPr>
          <w:b/>
          <w:i/>
          <w:iCs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This year’s program will honor the legacy and history of</w:t>
      </w:r>
      <w:r w:rsidR="00BE5D4B" w:rsidRPr="00156E57">
        <w:rPr>
          <w:b/>
          <w:i/>
          <w:iCs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Bethel-Hanberry </w:t>
      </w:r>
      <w:r w:rsidRPr="00156E57">
        <w:rPr>
          <w:b/>
          <w:i/>
          <w:iCs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High </w:t>
      </w:r>
      <w:r w:rsidR="00BE5D4B" w:rsidRPr="00156E57">
        <w:rPr>
          <w:b/>
          <w:i/>
          <w:iCs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School</w:t>
      </w:r>
      <w:r w:rsidRPr="00156E57">
        <w:rPr>
          <w:bCs/>
          <w:color w:val="C0000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E5D4B" w:rsidRPr="00156E57">
        <w:rPr>
          <w:color w:val="C00000"/>
        </w:rPr>
        <w:t xml:space="preserve">  </w:t>
      </w:r>
      <w:r w:rsidR="00BE5D4B" w:rsidRPr="00156E57">
        <w:rPr>
          <w:b/>
          <w:bCs/>
        </w:rPr>
        <w:t>The</w:t>
      </w:r>
      <w:r w:rsidR="00156E57" w:rsidRPr="00156E57">
        <w:rPr>
          <w:b/>
          <w:bCs/>
        </w:rPr>
        <w:t xml:space="preserve"> event</w:t>
      </w:r>
      <w:r w:rsidR="00BE5D4B" w:rsidRPr="00156E57">
        <w:rPr>
          <w:b/>
          <w:bCs/>
        </w:rPr>
        <w:t xml:space="preserve"> will be a 2-day event beginning on</w:t>
      </w:r>
      <w:r w:rsidR="00BE5D4B">
        <w:t xml:space="preserve"> </w:t>
      </w:r>
      <w:r w:rsidR="00BE5D4B" w:rsidRPr="00156E57">
        <w:rPr>
          <w:b/>
          <w:bCs/>
          <w:i/>
          <w:iCs/>
          <w:color w:val="C00000"/>
          <w:u w:val="single"/>
        </w:rPr>
        <w:t>February 26</w:t>
      </w:r>
      <w:r w:rsidR="00BE5D4B" w:rsidRPr="00156E57">
        <w:rPr>
          <w:b/>
          <w:bCs/>
          <w:color w:val="C00000"/>
        </w:rPr>
        <w:t xml:space="preserve"> </w:t>
      </w:r>
      <w:r w:rsidR="00156E57">
        <w:rPr>
          <w:b/>
          <w:bCs/>
        </w:rPr>
        <w:t xml:space="preserve">at the historic gymnasium </w:t>
      </w:r>
      <w:r w:rsidR="00BE5D4B" w:rsidRPr="00BE5D4B">
        <w:rPr>
          <w:b/>
          <w:bCs/>
        </w:rPr>
        <w:t xml:space="preserve">and </w:t>
      </w:r>
      <w:r w:rsidR="00156E57">
        <w:rPr>
          <w:b/>
          <w:bCs/>
        </w:rPr>
        <w:t xml:space="preserve">culminate with an interesting community program on </w:t>
      </w:r>
      <w:r w:rsidR="00BE5D4B" w:rsidRPr="00156E57">
        <w:rPr>
          <w:b/>
          <w:bCs/>
          <w:i/>
          <w:iCs/>
          <w:color w:val="C00000"/>
          <w:u w:val="single"/>
        </w:rPr>
        <w:t xml:space="preserve">February 27, </w:t>
      </w:r>
      <w:r w:rsidR="00871C49" w:rsidRPr="00156E57">
        <w:rPr>
          <w:b/>
          <w:bCs/>
          <w:i/>
          <w:iCs/>
          <w:color w:val="C00000"/>
          <w:u w:val="single"/>
        </w:rPr>
        <w:t>2022</w:t>
      </w:r>
      <w:r w:rsidR="00871C49" w:rsidRPr="00BE5D4B">
        <w:rPr>
          <w:b/>
          <w:bCs/>
        </w:rPr>
        <w:t>,</w:t>
      </w:r>
      <w:r w:rsidR="00BE5D4B">
        <w:t xml:space="preserve"> at </w:t>
      </w:r>
      <w:r w:rsidR="00BE5D4B" w:rsidRPr="00871C49">
        <w:rPr>
          <w:b/>
          <w:bCs/>
        </w:rPr>
        <w:t>Doko Meadows</w:t>
      </w:r>
      <w:r w:rsidR="00156E57">
        <w:rPr>
          <w:b/>
          <w:bCs/>
        </w:rPr>
        <w:t xml:space="preserve"> in Blythewood</w:t>
      </w:r>
      <w:r w:rsidR="00BE5D4B">
        <w:t xml:space="preserve">.  </w:t>
      </w:r>
      <w:r w:rsidR="00BE5D4B" w:rsidRPr="00156E57">
        <w:rPr>
          <w:b/>
          <w:bCs/>
        </w:rPr>
        <w:t xml:space="preserve">We are inviting </w:t>
      </w:r>
      <w:r w:rsidR="007F60EF" w:rsidRPr="00156E57">
        <w:rPr>
          <w:b/>
          <w:bCs/>
        </w:rPr>
        <w:t>former students</w:t>
      </w:r>
      <w:r w:rsidR="00156E57" w:rsidRPr="00156E57">
        <w:rPr>
          <w:b/>
          <w:bCs/>
        </w:rPr>
        <w:t xml:space="preserve">, </w:t>
      </w:r>
      <w:r w:rsidR="007F60EF" w:rsidRPr="00156E57">
        <w:rPr>
          <w:b/>
          <w:bCs/>
        </w:rPr>
        <w:t xml:space="preserve">faculty and any other employees who were a part of Bethel-Hanberry during the years of 1946 to 1970 </w:t>
      </w:r>
      <w:r w:rsidR="00156E57">
        <w:rPr>
          <w:b/>
          <w:bCs/>
        </w:rPr>
        <w:t>and beyond</w:t>
      </w:r>
      <w:r w:rsidR="00E55724">
        <w:rPr>
          <w:b/>
          <w:bCs/>
        </w:rPr>
        <w:t xml:space="preserve"> to j</w:t>
      </w:r>
      <w:r w:rsidR="00156E57">
        <w:rPr>
          <w:b/>
          <w:bCs/>
        </w:rPr>
        <w:t xml:space="preserve">oin us </w:t>
      </w:r>
      <w:r w:rsidR="00353027">
        <w:rPr>
          <w:b/>
          <w:bCs/>
        </w:rPr>
        <w:t>on the above dates</w:t>
      </w:r>
      <w:r w:rsidR="007F60EF" w:rsidRPr="00156E57">
        <w:rPr>
          <w:b/>
          <w:bCs/>
        </w:rPr>
        <w:t xml:space="preserve"> as we commemorate </w:t>
      </w:r>
      <w:r w:rsidR="00E55724">
        <w:rPr>
          <w:b/>
          <w:bCs/>
        </w:rPr>
        <w:t xml:space="preserve">and celebrate </w:t>
      </w:r>
      <w:r w:rsidR="007F60EF" w:rsidRPr="00156E57">
        <w:rPr>
          <w:b/>
          <w:bCs/>
        </w:rPr>
        <w:t xml:space="preserve">this iconic </w:t>
      </w:r>
      <w:r w:rsidR="008F2B98">
        <w:rPr>
          <w:b/>
          <w:bCs/>
        </w:rPr>
        <w:t xml:space="preserve">only </w:t>
      </w:r>
      <w:r w:rsidR="007F60EF" w:rsidRPr="00156E57">
        <w:rPr>
          <w:b/>
          <w:bCs/>
        </w:rPr>
        <w:t xml:space="preserve">educational institution for Black students </w:t>
      </w:r>
      <w:r w:rsidR="008F2B98">
        <w:rPr>
          <w:b/>
          <w:bCs/>
        </w:rPr>
        <w:t xml:space="preserve">in Blythewood </w:t>
      </w:r>
      <w:r w:rsidR="007F60EF" w:rsidRPr="00156E57">
        <w:rPr>
          <w:b/>
          <w:bCs/>
        </w:rPr>
        <w:t>during this time</w:t>
      </w:r>
      <w:r w:rsidR="00225CEA">
        <w:rPr>
          <w:b/>
          <w:bCs/>
        </w:rPr>
        <w:t>.</w:t>
      </w:r>
    </w:p>
    <w:p w14:paraId="2A2FC3DB" w14:textId="323C84EC" w:rsidR="00141EBF" w:rsidRDefault="007F60EF" w:rsidP="00141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color w:val="C00000"/>
        </w:rPr>
      </w:pPr>
      <w:r w:rsidRPr="008F2B98">
        <w:rPr>
          <w:b/>
          <w:bCs/>
          <w:i/>
          <w:iCs/>
          <w:color w:val="C00000"/>
        </w:rPr>
        <w:t>Registration is required</w:t>
      </w:r>
      <w:r w:rsidR="00353027" w:rsidRPr="008F2B98">
        <w:rPr>
          <w:b/>
          <w:bCs/>
          <w:i/>
          <w:iCs/>
          <w:color w:val="C00000"/>
        </w:rPr>
        <w:t xml:space="preserve"> to attend,</w:t>
      </w:r>
      <w:r w:rsidRPr="008F2B98">
        <w:rPr>
          <w:b/>
          <w:bCs/>
          <w:i/>
          <w:iCs/>
          <w:color w:val="C00000"/>
        </w:rPr>
        <w:t xml:space="preserve"> so</w:t>
      </w:r>
      <w:r w:rsidRPr="008F2B98">
        <w:rPr>
          <w:b/>
          <w:bCs/>
          <w:color w:val="C00000"/>
        </w:rPr>
        <w:t xml:space="preserve"> </w:t>
      </w:r>
      <w:r w:rsidRPr="008F2B98">
        <w:rPr>
          <w:b/>
          <w:bCs/>
          <w:i/>
          <w:iCs/>
          <w:color w:val="C00000"/>
        </w:rPr>
        <w:t xml:space="preserve">please register </w:t>
      </w:r>
      <w:r w:rsidR="00353027" w:rsidRPr="008F2B98">
        <w:rPr>
          <w:b/>
          <w:bCs/>
          <w:i/>
          <w:iCs/>
          <w:color w:val="C00000"/>
        </w:rPr>
        <w:t xml:space="preserve">in advance and </w:t>
      </w:r>
      <w:r w:rsidRPr="008F2B98">
        <w:rPr>
          <w:b/>
          <w:bCs/>
          <w:i/>
          <w:iCs/>
          <w:color w:val="C00000"/>
        </w:rPr>
        <w:t xml:space="preserve">by contacting our office, </w:t>
      </w:r>
      <w:r w:rsidRPr="00091A77">
        <w:rPr>
          <w:b/>
          <w:bCs/>
          <w:i/>
          <w:iCs/>
          <w:color w:val="C00000"/>
          <w:u w:val="single"/>
        </w:rPr>
        <w:t>803-</w:t>
      </w:r>
      <w:r w:rsidR="00F025B2" w:rsidRPr="00091A77">
        <w:rPr>
          <w:b/>
          <w:bCs/>
          <w:i/>
          <w:iCs/>
          <w:color w:val="C00000"/>
          <w:u w:val="single"/>
        </w:rPr>
        <w:t>333-8133</w:t>
      </w:r>
      <w:r w:rsidRPr="008F2B98">
        <w:rPr>
          <w:b/>
          <w:bCs/>
          <w:i/>
          <w:iCs/>
          <w:color w:val="C00000"/>
        </w:rPr>
        <w:t xml:space="preserve"> to </w:t>
      </w:r>
      <w:r w:rsidR="00F025B2" w:rsidRPr="008F2B98">
        <w:rPr>
          <w:b/>
          <w:bCs/>
          <w:i/>
          <w:iCs/>
          <w:color w:val="C00000"/>
        </w:rPr>
        <w:t>register via phone</w:t>
      </w:r>
      <w:r w:rsidR="008F54DC" w:rsidRPr="008F2B98">
        <w:rPr>
          <w:b/>
          <w:bCs/>
          <w:i/>
          <w:iCs/>
          <w:color w:val="C00000"/>
        </w:rPr>
        <w:t xml:space="preserve"> or go to our website at </w:t>
      </w:r>
      <w:hyperlink r:id="rId6" w:history="1">
        <w:r w:rsidR="007A5FB2" w:rsidRPr="00AA52BF">
          <w:rPr>
            <w:rStyle w:val="Hyperlink"/>
            <w:b/>
            <w:bCs/>
            <w:i/>
            <w:iCs/>
          </w:rPr>
          <w:t>https://blythewoodhistoricalsociety.org</w:t>
        </w:r>
      </w:hyperlink>
    </w:p>
    <w:p w14:paraId="7DAEB06F" w14:textId="0ED55BCF" w:rsidR="007F60EF" w:rsidRDefault="008F54DC" w:rsidP="0072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F2B98">
        <w:rPr>
          <w:b/>
          <w:bCs/>
          <w:i/>
          <w:iCs/>
          <w:color w:val="C00000"/>
        </w:rPr>
        <w:t>and complete the</w:t>
      </w:r>
      <w:r w:rsidR="00353027" w:rsidRPr="008F2B98">
        <w:rPr>
          <w:b/>
          <w:bCs/>
          <w:i/>
          <w:iCs/>
          <w:color w:val="C00000"/>
        </w:rPr>
        <w:t xml:space="preserve"> Registration</w:t>
      </w:r>
      <w:r w:rsidRPr="008F2B98">
        <w:rPr>
          <w:b/>
          <w:bCs/>
          <w:i/>
          <w:iCs/>
          <w:color w:val="C00000"/>
        </w:rPr>
        <w:t xml:space="preserve"> </w:t>
      </w:r>
      <w:r w:rsidRPr="00353027">
        <w:rPr>
          <w:b/>
          <w:bCs/>
          <w:i/>
          <w:iCs/>
          <w:color w:val="C00000"/>
        </w:rPr>
        <w:t>Form</w:t>
      </w:r>
      <w:r w:rsidR="00353027" w:rsidRPr="00353027">
        <w:rPr>
          <w:b/>
          <w:bCs/>
          <w:i/>
          <w:iCs/>
          <w:color w:val="C00000"/>
        </w:rPr>
        <w:t xml:space="preserve"> online.</w:t>
      </w:r>
      <w:r w:rsidRPr="00353027">
        <w:rPr>
          <w:b/>
          <w:bCs/>
          <w:i/>
          <w:iCs/>
          <w:color w:val="C00000"/>
        </w:rPr>
        <w:t xml:space="preserve"> </w:t>
      </w:r>
      <w:r w:rsidR="00871C49" w:rsidRPr="00353027">
        <w:rPr>
          <w:b/>
          <w:bCs/>
        </w:rPr>
        <w:t>You may also register in person by stopping by the office located at 100 McNulty Street and register in person.</w:t>
      </w:r>
    </w:p>
    <w:p w14:paraId="044647C9" w14:textId="5025AE12" w:rsidR="00A84573" w:rsidRDefault="00A84573" w:rsidP="0072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14:paraId="5093D688" w14:textId="2D2DD176" w:rsidR="00AF3B8A" w:rsidRDefault="00AF3B8A" w:rsidP="00A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1C95663" wp14:editId="7A3154A4">
            <wp:extent cx="1219200" cy="1066800"/>
            <wp:effectExtent l="0" t="0" r="0" b="0"/>
            <wp:docPr id="3" name="Picture 3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nedrawing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60C9E" w14:textId="77777777" w:rsidR="00AF3B8A" w:rsidRPr="00353027" w:rsidRDefault="00AF3B8A" w:rsidP="00AF3B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14:paraId="1233EA03" w14:textId="659D7B87" w:rsidR="00871C49" w:rsidRPr="008F2B98" w:rsidRDefault="00E92FE4" w:rsidP="0072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C00000"/>
        </w:rPr>
      </w:pPr>
      <w:r w:rsidRPr="008F2B98">
        <w:rPr>
          <w:b/>
          <w:bCs/>
          <w:color w:val="C00000"/>
        </w:rPr>
        <w:t>PLEASE NOTE THAT THESE EVENTS WILL FOLLOW STRICT CDC AND DHEC GUIDELINES FOR REQUIRED VACCINATIONS, BOOSTER</w:t>
      </w:r>
      <w:r w:rsidR="008F2B98">
        <w:rPr>
          <w:b/>
          <w:bCs/>
          <w:color w:val="C00000"/>
        </w:rPr>
        <w:t>S</w:t>
      </w:r>
      <w:r w:rsidRPr="008F2B98">
        <w:rPr>
          <w:b/>
          <w:bCs/>
          <w:color w:val="C00000"/>
        </w:rPr>
        <w:t xml:space="preserve"> AND MASKS!</w:t>
      </w:r>
    </w:p>
    <w:p w14:paraId="2CFD0C4E" w14:textId="2D7E2487" w:rsidR="00871C49" w:rsidRDefault="00871C49" w:rsidP="00720A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DFC86" w14:textId="77777777" w:rsidR="00F245E6" w:rsidRDefault="00F245E6" w:rsidP="00F24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sectPr w:rsidR="00F245E6" w:rsidSect="00F7710F">
      <w:pgSz w:w="12240" w:h="15840"/>
      <w:pgMar w:top="1440" w:right="1440" w:bottom="1440" w:left="1440" w:header="720" w:footer="720" w:gutter="0"/>
      <w:pgBorders w:offsetFrom="page">
        <w:top w:val="thickThinMediumGap" w:sz="48" w:space="24" w:color="1F497D" w:themeColor="text2"/>
        <w:left w:val="thickThinMediumGap" w:sz="48" w:space="24" w:color="1F497D" w:themeColor="text2"/>
        <w:bottom w:val="thinThickMediumGap" w:sz="48" w:space="24" w:color="1F497D" w:themeColor="text2"/>
        <w:right w:val="thinThickMediumGap" w:sz="4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5E6"/>
    <w:rsid w:val="00091A77"/>
    <w:rsid w:val="00141EBF"/>
    <w:rsid w:val="00156E57"/>
    <w:rsid w:val="001959C0"/>
    <w:rsid w:val="0020604F"/>
    <w:rsid w:val="00225CEA"/>
    <w:rsid w:val="0030474C"/>
    <w:rsid w:val="00353027"/>
    <w:rsid w:val="00360264"/>
    <w:rsid w:val="00387BC7"/>
    <w:rsid w:val="00720A7B"/>
    <w:rsid w:val="007A5FB2"/>
    <w:rsid w:val="007B5425"/>
    <w:rsid w:val="007C59CD"/>
    <w:rsid w:val="007F60EF"/>
    <w:rsid w:val="00846032"/>
    <w:rsid w:val="00871C49"/>
    <w:rsid w:val="008B7840"/>
    <w:rsid w:val="008F2B98"/>
    <w:rsid w:val="008F54DC"/>
    <w:rsid w:val="009574DF"/>
    <w:rsid w:val="009A4F4B"/>
    <w:rsid w:val="009B3055"/>
    <w:rsid w:val="00A1534D"/>
    <w:rsid w:val="00A60BD9"/>
    <w:rsid w:val="00A7099A"/>
    <w:rsid w:val="00A84573"/>
    <w:rsid w:val="00AF3B8A"/>
    <w:rsid w:val="00B91C43"/>
    <w:rsid w:val="00BE5D4B"/>
    <w:rsid w:val="00C1410B"/>
    <w:rsid w:val="00CF6A7E"/>
    <w:rsid w:val="00E55724"/>
    <w:rsid w:val="00E92FE4"/>
    <w:rsid w:val="00F025B2"/>
    <w:rsid w:val="00F245E6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B2FFA"/>
  <w15:chartTrackingRefBased/>
  <w15:docId w15:val="{7E198E9D-C90F-431E-A674-D5783F7A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4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ythewoodhistoricalsociety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l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coleman</dc:creator>
  <cp:keywords/>
  <dc:description/>
  <cp:lastModifiedBy>phillip frye</cp:lastModifiedBy>
  <cp:revision>2</cp:revision>
  <cp:lastPrinted>2022-01-27T22:13:00Z</cp:lastPrinted>
  <dcterms:created xsi:type="dcterms:W3CDTF">2022-02-21T08:18:00Z</dcterms:created>
  <dcterms:modified xsi:type="dcterms:W3CDTF">2022-02-21T08:18:00Z</dcterms:modified>
</cp:coreProperties>
</file>